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F4B9C" w14:textId="77777777" w:rsidR="009B517C" w:rsidRDefault="009B517C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498D6EB4" w14:textId="77777777" w:rsidR="00851DA7" w:rsidRDefault="00851DA7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71BB552B" w14:textId="54D9E870" w:rsidR="00CE47AD" w:rsidRPr="00170F5B" w:rsidRDefault="00CE47AD" w:rsidP="00CE47AD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lang w:val="en-US"/>
        </w:rPr>
      </w:pPr>
      <w:r w:rsidRPr="00170F5B">
        <w:rPr>
          <w:b/>
          <w:bCs/>
          <w:lang w:val="en-US"/>
        </w:rPr>
        <w:t>Mohammad Mousavi</w:t>
      </w:r>
    </w:p>
    <w:p w14:paraId="7FE3091B" w14:textId="77777777" w:rsidR="00170F5B" w:rsidRDefault="00170F5B" w:rsidP="00CE47AD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17D433BC" w14:textId="3DE955CC" w:rsidR="00851DA7" w:rsidRDefault="00E717B5" w:rsidP="008F1C3F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 w:rsidRPr="00E717B5">
        <w:rPr>
          <w:lang w:val="en-US"/>
        </w:rPr>
        <w:t xml:space="preserve">Mohammad Mousavi is currently a Ph.D. </w:t>
      </w:r>
      <w:r w:rsidR="005654F1">
        <w:rPr>
          <w:lang w:val="en-US"/>
        </w:rPr>
        <w:t>candidate</w:t>
      </w:r>
      <w:r w:rsidRPr="00E717B5">
        <w:rPr>
          <w:lang w:val="en-US"/>
        </w:rPr>
        <w:t xml:space="preserve"> in the Department of Human Development and Family Sciences at the University of Delaware and a Research Assistant in the</w:t>
      </w:r>
      <w:r w:rsidR="002B10F1">
        <w:rPr>
          <w:lang w:val="en-US"/>
        </w:rPr>
        <w:t xml:space="preserve"> </w:t>
      </w:r>
      <w:r w:rsidRPr="00E717B5">
        <w:rPr>
          <w:lang w:val="en-US"/>
        </w:rPr>
        <w:t xml:space="preserve">Stigma &amp; Health Inequities Lab under the mentorship of Dr. Valerie Earnshaw. </w:t>
      </w:r>
      <w:r w:rsidR="00CE47AD" w:rsidRPr="00CE47AD">
        <w:rPr>
          <w:lang w:val="en-US"/>
        </w:rPr>
        <w:t xml:space="preserve">Broadly, Mohammad’s research interests are in stigma, with a specific focus on stigma regarding mental illness, substance use disorder, and </w:t>
      </w:r>
      <w:r w:rsidR="005654F1" w:rsidRPr="00CE47AD">
        <w:rPr>
          <w:lang w:val="en-US"/>
        </w:rPr>
        <w:t>HIV/AIDS</w:t>
      </w:r>
      <w:r w:rsidR="00CE47AD" w:rsidRPr="00CE47AD">
        <w:rPr>
          <w:lang w:val="en-US"/>
        </w:rPr>
        <w:t>. Mohammad’s research focuses on two primary lines of scholarly work: 1) Longitudinal research regarding stigma and 2) Developing interventions to address stigma.</w:t>
      </w:r>
      <w:r w:rsidR="005654F1">
        <w:rPr>
          <w:lang w:val="en-US"/>
        </w:rPr>
        <w:t xml:space="preserve"> </w:t>
      </w:r>
      <w:r w:rsidR="00CE47AD" w:rsidRPr="00CE47AD">
        <w:rPr>
          <w:lang w:val="en-US"/>
        </w:rPr>
        <w:t>Mohammad comes to the University of Delaware with a Master of Sciences degree in Clinical Psychology from the University of Social Welfare and Rehabilitation Sciences and Bachelor of Arts in Psychology.</w:t>
      </w:r>
      <w:r w:rsidR="008F1C3F">
        <w:rPr>
          <w:lang w:val="en-US"/>
        </w:rPr>
        <w:t xml:space="preserve"> </w:t>
      </w:r>
      <w:r w:rsidR="00CE47AD">
        <w:rPr>
          <w:lang w:val="en-US"/>
        </w:rPr>
        <w:t>Currently s</w:t>
      </w:r>
      <w:r w:rsidRPr="00E717B5">
        <w:rPr>
          <w:lang w:val="en-US"/>
        </w:rPr>
        <w:t xml:space="preserve">s a research assistant, Mohammad is involved in several national and international NIH-funded projects, including: 1) examining the longitudinal impact of stigma mechanisms on treatment engagement in emerging adults, 2) developing a disclosure intervention to reduce social isolation and facilitate recovery among individuals in treatment for opioid use disorder, 3) implementing stigma reduction tools via a popular </w:t>
      </w:r>
      <w:proofErr w:type="spellStart"/>
      <w:r w:rsidRPr="00E717B5">
        <w:rPr>
          <w:lang w:val="en-US"/>
        </w:rPr>
        <w:t>teletraining</w:t>
      </w:r>
      <w:proofErr w:type="spellEnd"/>
      <w:r w:rsidRPr="00E717B5">
        <w:rPr>
          <w:lang w:val="en-US"/>
        </w:rPr>
        <w:t xml:space="preserve"> platform to decrease clinician stigma and improve HIV testing, prevention, and linkage to care in Malaysia, </w:t>
      </w:r>
      <w:r w:rsidR="00170F5B">
        <w:rPr>
          <w:lang w:val="en-US"/>
        </w:rPr>
        <w:t xml:space="preserve">4) </w:t>
      </w:r>
      <w:r w:rsidR="002B10F1">
        <w:rPr>
          <w:lang w:val="en-US"/>
        </w:rPr>
        <w:t>e</w:t>
      </w:r>
      <w:r w:rsidR="002B10F1" w:rsidRPr="002B10F1">
        <w:rPr>
          <w:lang w:val="en-US"/>
        </w:rPr>
        <w:t>xplaining the unique perspectives, experiences, challenges, and knowledge of suicide risk factors and evidence-based practices for suicide prevention among professionals working in the criminal legal system, in collaboration with the Addiction Policy Forum</w:t>
      </w:r>
      <w:r w:rsidR="00170F5B">
        <w:rPr>
          <w:lang w:val="en-US"/>
        </w:rPr>
        <w:t xml:space="preserve"> 5</w:t>
      </w:r>
      <w:r w:rsidRPr="00E717B5">
        <w:rPr>
          <w:lang w:val="en-US"/>
        </w:rPr>
        <w:t xml:space="preserve">) evaluating the effectiveness of the </w:t>
      </w:r>
      <w:proofErr w:type="spellStart"/>
      <w:r w:rsidRPr="00E717B5">
        <w:rPr>
          <w:lang w:val="en-US"/>
        </w:rPr>
        <w:t>enCompass</w:t>
      </w:r>
      <w:proofErr w:type="spellEnd"/>
      <w:r w:rsidRPr="00E717B5">
        <w:rPr>
          <w:lang w:val="en-US"/>
        </w:rPr>
        <w:t xml:space="preserve"> and responding to addiction interventions in improving knowledge of addiction</w:t>
      </w:r>
      <w:r w:rsidR="002B10F1">
        <w:rPr>
          <w:lang w:val="en-US"/>
        </w:rPr>
        <w:t>,</w:t>
      </w:r>
      <w:r w:rsidRPr="00E717B5">
        <w:rPr>
          <w:lang w:val="en-US"/>
        </w:rPr>
        <w:t xml:space="preserve"> in collaboration with the Addiction Policy Forum, and </w:t>
      </w:r>
      <w:r w:rsidR="00170F5B">
        <w:rPr>
          <w:lang w:val="en-US"/>
        </w:rPr>
        <w:t>6</w:t>
      </w:r>
      <w:r w:rsidRPr="00E717B5">
        <w:rPr>
          <w:lang w:val="en-US"/>
        </w:rPr>
        <w:t xml:space="preserve">) conducting a statewide needs assessment to identify the met and unmet needs of individuals who could benefit from HIV prevention services, in collaboration with the Delaware HIV Planning Council. In all these </w:t>
      </w:r>
      <w:r>
        <w:rPr>
          <w:lang w:val="en-US"/>
        </w:rPr>
        <w:t xml:space="preserve">research </w:t>
      </w:r>
      <w:r w:rsidRPr="00E717B5">
        <w:rPr>
          <w:lang w:val="en-US"/>
        </w:rPr>
        <w:t>projects, his mentor, Dr. Valerie Earnshaw, is a principal investigator.</w:t>
      </w:r>
    </w:p>
    <w:p w14:paraId="775D8DE0" w14:textId="77777777" w:rsidR="00851DA7" w:rsidRDefault="00851DA7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25A223CF" w14:textId="77777777" w:rsidR="009B517C" w:rsidRDefault="009B517C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6DC1E669" w14:textId="77777777" w:rsidR="00DE51CB" w:rsidRDefault="00DE51CB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lang w:val="en-US"/>
        </w:rPr>
      </w:pPr>
    </w:p>
    <w:p w14:paraId="597C37F8" w14:textId="7C7D4B62" w:rsidR="009B517C" w:rsidRDefault="00F204A4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lang w:val="en-US"/>
        </w:rPr>
      </w:pPr>
      <w:r w:rsidRPr="00F204A4">
        <w:rPr>
          <w:b/>
          <w:bCs/>
          <w:lang w:val="en-US"/>
        </w:rPr>
        <w:t>Research Projects</w:t>
      </w:r>
    </w:p>
    <w:p w14:paraId="554DE2FA" w14:textId="77777777" w:rsidR="00F204A4" w:rsidRDefault="00F204A4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lang w:val="en-US"/>
        </w:rPr>
      </w:pPr>
    </w:p>
    <w:p w14:paraId="0A70B956" w14:textId="4B209C7E" w:rsidR="00F204A4" w:rsidRPr="00F204A4" w:rsidRDefault="00F204A4" w:rsidP="00F204A4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 w:rsidRPr="00F204A4">
        <w:rPr>
          <w:lang w:val="en-US"/>
        </w:rPr>
        <w:t>National Institute of Mental Health (Grant #: R01DA059557)</w:t>
      </w:r>
      <w:r>
        <w:rPr>
          <w:lang w:val="en-US"/>
        </w:rPr>
        <w:t xml:space="preserve">. </w:t>
      </w:r>
      <w:r w:rsidRPr="00F204A4">
        <w:rPr>
          <w:lang w:val="en-US"/>
        </w:rPr>
        <w:t>Disclosure Intervention to Reduce Social Isolation and Facilitate Recovery among People in Treatment for Opioid Use Disorder. Research Assistant: Mohammad Mousavi, Principal Investigator: Dr. Valerie Earnshaw. 2023-2028</w:t>
      </w:r>
    </w:p>
    <w:p w14:paraId="2182C01B" w14:textId="77777777" w:rsidR="00F204A4" w:rsidRPr="00F204A4" w:rsidRDefault="00F204A4" w:rsidP="00F204A4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lang w:val="en-US"/>
        </w:rPr>
      </w:pPr>
    </w:p>
    <w:p w14:paraId="365666C4" w14:textId="21DD050F" w:rsidR="00F204A4" w:rsidRDefault="00F204A4" w:rsidP="00F204A4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 w:rsidRPr="00F204A4">
        <w:rPr>
          <w:lang w:val="en-US"/>
        </w:rPr>
        <w:t>National Institute of Mental Health (Grant #: R01MH126196)</w:t>
      </w:r>
      <w:r>
        <w:rPr>
          <w:lang w:val="en-US"/>
        </w:rPr>
        <w:t>.</w:t>
      </w:r>
      <w:r w:rsidRPr="00F204A4">
        <w:rPr>
          <w:lang w:val="en-US"/>
        </w:rPr>
        <w:t xml:space="preserve"> Pathways to Mental Health Care: Examining the Longitudinal Impact of Stigma Mechanisms on Treatment Engagement in Emerging Adults. Research Assistant: Mohammad Mousavi, Principal Investigator: Dr. Valerie Earnshaw. 2022-2026</w:t>
      </w:r>
    </w:p>
    <w:p w14:paraId="37DF899C" w14:textId="77777777" w:rsidR="005654F1" w:rsidRDefault="005654F1" w:rsidP="00F204A4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7719C469" w14:textId="50B0CC79" w:rsidR="005654F1" w:rsidRPr="00F204A4" w:rsidRDefault="005654F1" w:rsidP="005654F1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 w:rsidRPr="005654F1">
        <w:rPr>
          <w:lang w:val="en-US"/>
        </w:rPr>
        <w:t>Doctoral Fellowship for Excellence (Grant #: 702648618), University of Delaware</w:t>
      </w:r>
      <w:r>
        <w:rPr>
          <w:lang w:val="en-US"/>
        </w:rPr>
        <w:t xml:space="preserve">. </w:t>
      </w:r>
      <w:r w:rsidRPr="005654F1">
        <w:rPr>
          <w:lang w:val="en-US"/>
        </w:rPr>
        <w:t>Principal Investigator: Mohammad Mousavi</w:t>
      </w:r>
      <w:r>
        <w:rPr>
          <w:lang w:val="en-US"/>
        </w:rPr>
        <w:t xml:space="preserve"> </w:t>
      </w:r>
      <w:r w:rsidRPr="005654F1">
        <w:rPr>
          <w:lang w:val="en-US"/>
        </w:rPr>
        <w:t xml:space="preserve">2025-2026         </w:t>
      </w:r>
    </w:p>
    <w:p w14:paraId="7F50083D" w14:textId="77777777" w:rsidR="00F204A4" w:rsidRPr="00F204A4" w:rsidRDefault="00F204A4" w:rsidP="00F204A4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lang w:val="en-US"/>
        </w:rPr>
      </w:pPr>
    </w:p>
    <w:p w14:paraId="28261546" w14:textId="28CF29B9" w:rsidR="00F204A4" w:rsidRPr="00F204A4" w:rsidRDefault="00F204A4" w:rsidP="00F204A4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 w:rsidRPr="00F204A4">
        <w:rPr>
          <w:lang w:val="en-US"/>
        </w:rPr>
        <w:t>National Institute of Mental Health (Grant #: R34MH124390)</w:t>
      </w:r>
      <w:r>
        <w:rPr>
          <w:lang w:val="en-US"/>
        </w:rPr>
        <w:t>.</w:t>
      </w:r>
      <w:r w:rsidRPr="00F204A4">
        <w:rPr>
          <w:lang w:val="en-US"/>
        </w:rPr>
        <w:t xml:space="preserve"> Implementing Stigma Reduction Tools via a Popular </w:t>
      </w:r>
      <w:proofErr w:type="spellStart"/>
      <w:r w:rsidRPr="00F204A4">
        <w:rPr>
          <w:lang w:val="en-US"/>
        </w:rPr>
        <w:t>Teletraining</w:t>
      </w:r>
      <w:proofErr w:type="spellEnd"/>
      <w:r w:rsidRPr="00F204A4">
        <w:rPr>
          <w:lang w:val="en-US"/>
        </w:rPr>
        <w:t xml:space="preserve"> Platform to Reduce Clinician Stigma and Disparities in HIV Testing, Prevention, and Linkage to Care in Malaysia. Research Assistant: Mohammad Mousavi, Principal Investigator: Dr. Valerie Earnshaw. 2020-2023</w:t>
      </w:r>
      <w:r w:rsidRPr="00F204A4">
        <w:rPr>
          <w:b/>
          <w:bCs/>
          <w:lang w:val="en-US"/>
        </w:rPr>
        <w:tab/>
      </w:r>
    </w:p>
    <w:p w14:paraId="580AF86B" w14:textId="77777777" w:rsidR="00F204A4" w:rsidRPr="00F204A4" w:rsidRDefault="00F204A4" w:rsidP="00F204A4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1B8E70C6" w14:textId="46989091" w:rsidR="00F204A4" w:rsidRPr="00F204A4" w:rsidRDefault="00F204A4" w:rsidP="00F204A4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 w:rsidRPr="00F204A4">
        <w:rPr>
          <w:lang w:val="en-US"/>
        </w:rPr>
        <w:t xml:space="preserve">Addiction Policy Forum. Measure whether the </w:t>
      </w:r>
      <w:proofErr w:type="spellStart"/>
      <w:r w:rsidRPr="00F204A4">
        <w:rPr>
          <w:lang w:val="en-US"/>
        </w:rPr>
        <w:t>enCompass</w:t>
      </w:r>
      <w:proofErr w:type="spellEnd"/>
      <w:r w:rsidRPr="00F204A4">
        <w:rPr>
          <w:lang w:val="en-US"/>
        </w:rPr>
        <w:t xml:space="preserve"> and responding to addiction interventions work, or improve people's knowledge of addiction.</w:t>
      </w:r>
      <w:r>
        <w:rPr>
          <w:lang w:val="en-US"/>
        </w:rPr>
        <w:t xml:space="preserve"> </w:t>
      </w:r>
      <w:r w:rsidRPr="00F204A4">
        <w:rPr>
          <w:lang w:val="en-US"/>
        </w:rPr>
        <w:t>Research Assistant: Mohammad Mousavi, Principal Investigator: Dr. Valerie Earnshaw. 2023-2026</w:t>
      </w:r>
      <w:r w:rsidRPr="00F204A4">
        <w:rPr>
          <w:b/>
          <w:bCs/>
          <w:lang w:val="en-US"/>
        </w:rPr>
        <w:t xml:space="preserve">    </w:t>
      </w:r>
      <w:r w:rsidRPr="00F204A4">
        <w:rPr>
          <w:b/>
          <w:bCs/>
          <w:lang w:val="en-US"/>
        </w:rPr>
        <w:tab/>
        <w:t xml:space="preserve"> </w:t>
      </w:r>
    </w:p>
    <w:p w14:paraId="73AFE2BF" w14:textId="77777777" w:rsidR="00F204A4" w:rsidRDefault="00F204A4" w:rsidP="00F204A4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lang w:val="en-US"/>
        </w:rPr>
      </w:pPr>
    </w:p>
    <w:p w14:paraId="7147E4C6" w14:textId="3FD389FA" w:rsidR="00F204A4" w:rsidRDefault="00F204A4" w:rsidP="00F204A4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lang w:val="en-US"/>
        </w:rPr>
      </w:pPr>
      <w:r w:rsidRPr="00F204A4">
        <w:rPr>
          <w:lang w:val="en-US"/>
        </w:rPr>
        <w:t xml:space="preserve">Addiction Policy Forum. </w:t>
      </w:r>
      <w:r>
        <w:rPr>
          <w:lang w:val="en-US"/>
        </w:rPr>
        <w:t>E</w:t>
      </w:r>
      <w:r w:rsidRPr="00F204A4">
        <w:rPr>
          <w:lang w:val="en-US"/>
        </w:rPr>
        <w:t>xplaining the unique perspectives, experiences, challenges, and knowledge of suicide risk factors and evidence-based practices for suicide prevention among professionals working in the criminal legal system.</w:t>
      </w:r>
      <w:r>
        <w:rPr>
          <w:lang w:val="en-US"/>
        </w:rPr>
        <w:t xml:space="preserve"> </w:t>
      </w:r>
      <w:r w:rsidRPr="00F204A4">
        <w:rPr>
          <w:lang w:val="en-US"/>
        </w:rPr>
        <w:t>Research Assistant: Mohammad Mousavi, Principal Investigator: Dr. Valerie Earnshaw. 202</w:t>
      </w:r>
      <w:r>
        <w:rPr>
          <w:lang w:val="en-US"/>
        </w:rPr>
        <w:t>4</w:t>
      </w:r>
      <w:r w:rsidRPr="00F204A4">
        <w:rPr>
          <w:lang w:val="en-US"/>
        </w:rPr>
        <w:t>-2026</w:t>
      </w:r>
      <w:r w:rsidRPr="00F204A4">
        <w:rPr>
          <w:b/>
          <w:bCs/>
          <w:lang w:val="en-US"/>
        </w:rPr>
        <w:t xml:space="preserve">    </w:t>
      </w:r>
    </w:p>
    <w:p w14:paraId="347EDD00" w14:textId="77777777" w:rsidR="00F204A4" w:rsidRPr="00F204A4" w:rsidRDefault="00F204A4" w:rsidP="00F204A4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5366BD92" w14:textId="5AF39B2F" w:rsidR="00F204A4" w:rsidRPr="00F204A4" w:rsidRDefault="00F204A4" w:rsidP="00F204A4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 w:rsidRPr="00F204A4">
        <w:rPr>
          <w:lang w:val="en-US"/>
        </w:rPr>
        <w:t>Delaware HIV Consortium (collaboration with the Delaware HIV Planning Council)</w:t>
      </w:r>
      <w:r>
        <w:rPr>
          <w:lang w:val="en-US"/>
        </w:rPr>
        <w:t xml:space="preserve">. </w:t>
      </w:r>
      <w:r w:rsidRPr="00F204A4">
        <w:rPr>
          <w:lang w:val="en-US"/>
        </w:rPr>
        <w:t xml:space="preserve">Rolling out a statewide needs assessment to identify the met and unmet needs of individuals who would benefit from accessing HIV Prevention Services. Research Assistant: Mohammad Mousavi, Principal Investigator: Dr. Valerie Earnshaw. 2024   </w:t>
      </w:r>
    </w:p>
    <w:p w14:paraId="07B12F48" w14:textId="15F129E7" w:rsidR="00F204A4" w:rsidRDefault="00F204A4" w:rsidP="005654F1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5C486EC9" w14:textId="77777777" w:rsidR="00F204A4" w:rsidRDefault="00F204A4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763808AC" w14:textId="51EA0D72" w:rsidR="00DE51CB" w:rsidRDefault="00DE51CB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lang w:val="en-US"/>
        </w:rPr>
      </w:pPr>
      <w:r w:rsidRPr="00DE51CB">
        <w:rPr>
          <w:b/>
          <w:bCs/>
          <w:lang w:val="en-US"/>
        </w:rPr>
        <w:t>Recent Publications</w:t>
      </w:r>
    </w:p>
    <w:p w14:paraId="39FC5544" w14:textId="77777777" w:rsidR="00AA46B9" w:rsidRDefault="00AA46B9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lang w:val="en-US"/>
        </w:rPr>
      </w:pPr>
    </w:p>
    <w:p w14:paraId="7DC5FC50" w14:textId="77777777" w:rsidR="005654F1" w:rsidRPr="005654F1" w:rsidRDefault="005654F1" w:rsidP="005654F1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 w:rsidRPr="005654F1">
        <w:rPr>
          <w:lang w:val="en-US"/>
        </w:rPr>
        <w:t>1.</w:t>
      </w:r>
      <w:r w:rsidRPr="005654F1">
        <w:rPr>
          <w:lang w:val="en-US"/>
        </w:rPr>
        <w:tab/>
        <w:t>Earnshaw, V. A., Mousavi, M., Qiu, X., &amp; Fox, A. B. (2025). Mental Illness and Substance Use Disorder Stigma: Mapping Pathways Between Structures and Individuals to Accelerate Research and Intervention. Annual Review of Clinical Psychology, 21.</w:t>
      </w:r>
    </w:p>
    <w:p w14:paraId="168B7ACC" w14:textId="025901AB" w:rsidR="005654F1" w:rsidRPr="005654F1" w:rsidRDefault="005654F1" w:rsidP="005654F1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>
        <w:rPr>
          <w:lang w:val="en-US"/>
        </w:rPr>
        <w:t>2</w:t>
      </w:r>
      <w:r w:rsidRPr="005654F1">
        <w:rPr>
          <w:lang w:val="en-US"/>
        </w:rPr>
        <w:t>.</w:t>
      </w:r>
      <w:r w:rsidRPr="005654F1">
        <w:rPr>
          <w:lang w:val="en-US"/>
        </w:rPr>
        <w:tab/>
        <w:t>Fox, A. B., Qiu, X., Mousavi, M., &amp; Earnshaw, V. A. (2025). Advancing the measurement of mental illness stigma: Considerations of time, structural stigma, and intersectionality. The Handbook of Mental Health Communication, 141-153.</w:t>
      </w:r>
    </w:p>
    <w:p w14:paraId="7FF2A54B" w14:textId="74A4B364" w:rsidR="005654F1" w:rsidRPr="005654F1" w:rsidRDefault="005654F1" w:rsidP="005654F1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>
        <w:rPr>
          <w:lang w:val="en-US"/>
        </w:rPr>
        <w:t>3</w:t>
      </w:r>
      <w:r w:rsidRPr="005654F1">
        <w:rPr>
          <w:lang w:val="en-US"/>
        </w:rPr>
        <w:t>.</w:t>
      </w:r>
      <w:r w:rsidRPr="005654F1">
        <w:rPr>
          <w:lang w:val="en-US"/>
        </w:rPr>
        <w:tab/>
        <w:t>Mousavi, M., Chong, N., Earnshaw, V. A., &amp; Layland, E. K. (2024). LGBTQ+ youth identity disclosure processes: A systematic review. Adolescent Research Review, 1-30.</w:t>
      </w:r>
    </w:p>
    <w:p w14:paraId="1ABC2F80" w14:textId="5650A865" w:rsidR="005654F1" w:rsidRPr="005654F1" w:rsidRDefault="005654F1" w:rsidP="005654F1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>
        <w:rPr>
          <w:lang w:val="en-US"/>
        </w:rPr>
        <w:t>4</w:t>
      </w:r>
      <w:r w:rsidRPr="005654F1">
        <w:rPr>
          <w:lang w:val="en-US"/>
        </w:rPr>
        <w:t>.</w:t>
      </w:r>
      <w:r w:rsidRPr="005654F1">
        <w:rPr>
          <w:lang w:val="en-US"/>
        </w:rPr>
        <w:tab/>
        <w:t xml:space="preserve">Earnshaw, V. A., Brousseau, N. M., Hill, E. C., Laurenceau, J-P, </w:t>
      </w:r>
      <w:proofErr w:type="spellStart"/>
      <w:r w:rsidRPr="005654F1">
        <w:rPr>
          <w:lang w:val="en-US"/>
        </w:rPr>
        <w:t>Sepucha</w:t>
      </w:r>
      <w:proofErr w:type="spellEnd"/>
      <w:r w:rsidRPr="005654F1">
        <w:rPr>
          <w:lang w:val="en-US"/>
        </w:rPr>
        <w:t xml:space="preserve">, K. R., Qiu, X., Mousavi, M., Morrison, L. F., Kelly, J. F. (2024). Enacted stigma from family and drug use during opioid use disorder treatment. Stigma &amp; Health. </w:t>
      </w:r>
    </w:p>
    <w:p w14:paraId="531F20D8" w14:textId="51BAACBA" w:rsidR="005654F1" w:rsidRPr="005654F1" w:rsidRDefault="005654F1" w:rsidP="000B217C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>
        <w:rPr>
          <w:lang w:val="en-US"/>
        </w:rPr>
        <w:t>5</w:t>
      </w:r>
      <w:r w:rsidRPr="005654F1">
        <w:rPr>
          <w:lang w:val="en-US"/>
        </w:rPr>
        <w:t>.</w:t>
      </w:r>
      <w:r w:rsidRPr="005654F1">
        <w:rPr>
          <w:lang w:val="en-US"/>
        </w:rPr>
        <w:tab/>
        <w:t>Chong, N., Azwa, I., Hassan, A. A., Mousavi, M., Wong, P. L., Ng, R. X., &amp; Earnshaw, V. A. (2024). HIV Activist Identity, Commitment, and Orientation Scale (HAICOS): Psychometric evaluation to assess clinicians’ propensity towards HIV activism in Malaysia. AIDS and Behavior, 1-13.</w:t>
      </w:r>
    </w:p>
    <w:p w14:paraId="30899682" w14:textId="580CCABC" w:rsidR="005654F1" w:rsidRPr="005654F1" w:rsidRDefault="000B217C" w:rsidP="005654F1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>
        <w:rPr>
          <w:lang w:val="en-US"/>
        </w:rPr>
        <w:t>6</w:t>
      </w:r>
      <w:r w:rsidR="005654F1" w:rsidRPr="005654F1">
        <w:rPr>
          <w:lang w:val="en-US"/>
        </w:rPr>
        <w:t>.</w:t>
      </w:r>
      <w:r w:rsidR="005654F1" w:rsidRPr="005654F1">
        <w:rPr>
          <w:lang w:val="en-US"/>
        </w:rPr>
        <w:tab/>
      </w:r>
      <w:proofErr w:type="spellStart"/>
      <w:r w:rsidR="005654F1" w:rsidRPr="005654F1">
        <w:rPr>
          <w:lang w:val="en-US"/>
        </w:rPr>
        <w:t>Mohammadnejhad</w:t>
      </w:r>
      <w:proofErr w:type="spellEnd"/>
      <w:r w:rsidR="005654F1" w:rsidRPr="005654F1">
        <w:rPr>
          <w:lang w:val="en-US"/>
        </w:rPr>
        <w:t>, S., Najafi, A., Earnshaw, V. A., Mousavi, M., Fotouhi, A., &amp; Akbarpour, S. (2024). Sleep traits and associated factors among people living with HIV/AIDS in Iran: a two-step clustering analysis. Scientific Reports, 14(1), 5076.</w:t>
      </w:r>
    </w:p>
    <w:p w14:paraId="6EBDB842" w14:textId="5923C2B0" w:rsidR="00C066D5" w:rsidRDefault="000B217C" w:rsidP="005654F1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>
        <w:rPr>
          <w:lang w:val="en-US"/>
        </w:rPr>
        <w:t>7</w:t>
      </w:r>
      <w:r w:rsidR="005654F1" w:rsidRPr="005654F1">
        <w:rPr>
          <w:lang w:val="en-US"/>
        </w:rPr>
        <w:t>.</w:t>
      </w:r>
      <w:r w:rsidR="005654F1" w:rsidRPr="005654F1">
        <w:rPr>
          <w:lang w:val="en-US"/>
        </w:rPr>
        <w:tab/>
      </w:r>
      <w:proofErr w:type="spellStart"/>
      <w:r w:rsidR="005654F1" w:rsidRPr="005654F1">
        <w:rPr>
          <w:lang w:val="en-US"/>
        </w:rPr>
        <w:t>Hadavandsiri</w:t>
      </w:r>
      <w:proofErr w:type="spellEnd"/>
      <w:r w:rsidR="005654F1" w:rsidRPr="005654F1">
        <w:rPr>
          <w:lang w:val="en-US"/>
        </w:rPr>
        <w:t xml:space="preserve">, F., </w:t>
      </w:r>
      <w:proofErr w:type="spellStart"/>
      <w:r w:rsidR="005654F1" w:rsidRPr="005654F1">
        <w:rPr>
          <w:lang w:val="en-US"/>
        </w:rPr>
        <w:t>Shafaati</w:t>
      </w:r>
      <w:proofErr w:type="spellEnd"/>
      <w:r w:rsidR="005654F1" w:rsidRPr="005654F1">
        <w:rPr>
          <w:lang w:val="en-US"/>
        </w:rPr>
        <w:t xml:space="preserve">, M., Mohammad Nejad, S., Mousavi, M., Najafi, A., Mirzaei, M., ... &amp; Akbarpour, S. (2023). Non-communicable disease comorbidities in HIV patients: </w:t>
      </w:r>
      <w:r w:rsidR="005654F1" w:rsidRPr="005654F1">
        <w:rPr>
          <w:lang w:val="en-US"/>
        </w:rPr>
        <w:lastRenderedPageBreak/>
        <w:t>diabetes, hypertension, heart disease, and obstructive sleep apnea as a neglected issue. Scientific Reports, 13(1), 12730.</w:t>
      </w:r>
    </w:p>
    <w:p w14:paraId="283AD5D3" w14:textId="6B19B761" w:rsidR="005654F1" w:rsidRPr="005654F1" w:rsidRDefault="000B217C" w:rsidP="005654F1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>
        <w:rPr>
          <w:lang w:val="en-US"/>
        </w:rPr>
        <w:t>8</w:t>
      </w:r>
      <w:r w:rsidR="005654F1" w:rsidRPr="005654F1">
        <w:rPr>
          <w:lang w:val="en-US"/>
        </w:rPr>
        <w:t>.</w:t>
      </w:r>
      <w:r w:rsidR="005654F1" w:rsidRPr="005654F1">
        <w:rPr>
          <w:lang w:val="en-US"/>
        </w:rPr>
        <w:tab/>
        <w:t xml:space="preserve">Mousavi, M., Nejad, S. M., </w:t>
      </w:r>
      <w:proofErr w:type="spellStart"/>
      <w:r w:rsidR="005654F1" w:rsidRPr="005654F1">
        <w:rPr>
          <w:lang w:val="en-US"/>
        </w:rPr>
        <w:t>Shafaati</w:t>
      </w:r>
      <w:proofErr w:type="spellEnd"/>
      <w:r w:rsidR="005654F1" w:rsidRPr="005654F1">
        <w:rPr>
          <w:lang w:val="en-US"/>
        </w:rPr>
        <w:t xml:space="preserve">, M., Mykyta-Chomsky, R., Akbarpour, S., &amp; </w:t>
      </w:r>
      <w:proofErr w:type="spellStart"/>
      <w:r w:rsidR="005654F1" w:rsidRPr="005654F1">
        <w:rPr>
          <w:lang w:val="en-US"/>
        </w:rPr>
        <w:t>Hadavandsiri</w:t>
      </w:r>
      <w:proofErr w:type="spellEnd"/>
      <w:r w:rsidR="005654F1" w:rsidRPr="005654F1">
        <w:rPr>
          <w:lang w:val="en-US"/>
        </w:rPr>
        <w:t>, F. (2023). Association between psychological discomforts and sleep quality among people living with HIV/AIDS. AIDS Research and Therapy, 20(1), 78.</w:t>
      </w:r>
    </w:p>
    <w:p w14:paraId="2BEFC3E4" w14:textId="77777777" w:rsidR="005654F1" w:rsidRPr="00AA46B9" w:rsidRDefault="005654F1" w:rsidP="005654F1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34A2A4BC" w14:textId="77777777" w:rsidR="00DE51CB" w:rsidRPr="00DE51CB" w:rsidRDefault="00DE51CB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lang w:val="en-US"/>
        </w:rPr>
      </w:pPr>
    </w:p>
    <w:p w14:paraId="0956154E" w14:textId="77777777" w:rsidR="00CE47AD" w:rsidRDefault="00CE47AD" w:rsidP="00CE47AD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0749B9BE" w14:textId="77777777" w:rsidR="009E13DB" w:rsidRDefault="009E13DB" w:rsidP="00CE47AD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4392CE7A" w14:textId="77777777" w:rsidR="009E13DB" w:rsidRDefault="009E13DB" w:rsidP="00CE47AD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34A4773E" w14:textId="77777777" w:rsidR="009E13DB" w:rsidRDefault="009E13DB" w:rsidP="00CE47AD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4B67332D" w14:textId="77777777" w:rsidR="00CE47AD" w:rsidRDefault="00CE47AD" w:rsidP="00CE47AD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1F63B0A4" w14:textId="77777777" w:rsidR="009E13DB" w:rsidRPr="009E13DB" w:rsidRDefault="009E13DB" w:rsidP="009E13DB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 w:rsidRPr="009E13DB">
        <w:rPr>
          <w:lang w:val="en-US"/>
        </w:rPr>
        <w:t>Specialization(s):</w:t>
      </w:r>
    </w:p>
    <w:p w14:paraId="671F0C79" w14:textId="35E9A2BA" w:rsidR="009E13DB" w:rsidRDefault="009E13DB" w:rsidP="009E13DB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 w:rsidRPr="009E13DB">
        <w:rPr>
          <w:lang w:val="en-US"/>
        </w:rPr>
        <w:t>Stigma</w:t>
      </w:r>
      <w:r>
        <w:rPr>
          <w:lang w:val="en-US"/>
        </w:rPr>
        <w:t xml:space="preserve">, </w:t>
      </w:r>
      <w:r w:rsidRPr="009E13DB">
        <w:rPr>
          <w:lang w:val="en-US"/>
        </w:rPr>
        <w:t>Mental Illness</w:t>
      </w:r>
      <w:r>
        <w:rPr>
          <w:lang w:val="en-US"/>
        </w:rPr>
        <w:t xml:space="preserve">, </w:t>
      </w:r>
      <w:r w:rsidRPr="009E13DB">
        <w:rPr>
          <w:lang w:val="en-US"/>
        </w:rPr>
        <w:t>Substance Use Disorders</w:t>
      </w:r>
      <w:r>
        <w:rPr>
          <w:lang w:val="en-US"/>
        </w:rPr>
        <w:t xml:space="preserve">, </w:t>
      </w:r>
      <w:r w:rsidRPr="009E13DB">
        <w:rPr>
          <w:lang w:val="en-US"/>
        </w:rPr>
        <w:t>HIV/AIDS</w:t>
      </w:r>
      <w:r>
        <w:rPr>
          <w:lang w:val="en-US"/>
        </w:rPr>
        <w:t xml:space="preserve">, </w:t>
      </w:r>
      <w:r w:rsidRPr="009E13DB">
        <w:rPr>
          <w:lang w:val="en-US"/>
        </w:rPr>
        <w:t>Quantitative Methods</w:t>
      </w:r>
    </w:p>
    <w:p w14:paraId="69B972F0" w14:textId="77777777" w:rsidR="009E13DB" w:rsidRDefault="009E13DB" w:rsidP="009E13DB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</w:p>
    <w:p w14:paraId="59401846" w14:textId="77777777" w:rsidR="009E13DB" w:rsidRPr="009E13DB" w:rsidRDefault="009E13DB" w:rsidP="009E13DB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 w:rsidRPr="009E13DB">
        <w:rPr>
          <w:lang w:val="en-US"/>
        </w:rPr>
        <w:t>Research Interest(s)</w:t>
      </w:r>
    </w:p>
    <w:p w14:paraId="3BDE3C1D" w14:textId="3492E75E" w:rsidR="00CE47AD" w:rsidRPr="00851DA7" w:rsidRDefault="009E13DB" w:rsidP="00CE47AD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 w:rsidRPr="009E13DB">
        <w:rPr>
          <w:lang w:val="en-US"/>
        </w:rPr>
        <w:t>Stigma</w:t>
      </w:r>
      <w:r>
        <w:rPr>
          <w:lang w:val="en-US"/>
        </w:rPr>
        <w:t xml:space="preserve">, </w:t>
      </w:r>
      <w:r w:rsidRPr="009E13DB">
        <w:rPr>
          <w:lang w:val="en-US"/>
        </w:rPr>
        <w:t>Mental Illness</w:t>
      </w:r>
      <w:r>
        <w:rPr>
          <w:lang w:val="en-US"/>
        </w:rPr>
        <w:t xml:space="preserve">, </w:t>
      </w:r>
      <w:r w:rsidRPr="009E13DB">
        <w:rPr>
          <w:lang w:val="en-US"/>
        </w:rPr>
        <w:t>Substance Use Disorders</w:t>
      </w:r>
      <w:r>
        <w:rPr>
          <w:lang w:val="en-US"/>
        </w:rPr>
        <w:t xml:space="preserve">, </w:t>
      </w:r>
      <w:r w:rsidRPr="009E13DB">
        <w:rPr>
          <w:lang w:val="en-US"/>
        </w:rPr>
        <w:t>HIV/AIDS</w:t>
      </w:r>
      <w:r>
        <w:rPr>
          <w:lang w:val="en-US"/>
        </w:rPr>
        <w:t xml:space="preserve">, </w:t>
      </w:r>
      <w:r w:rsidRPr="009E13DB">
        <w:rPr>
          <w:lang w:val="en-US"/>
        </w:rPr>
        <w:t>Quantitative Methods</w:t>
      </w:r>
    </w:p>
    <w:sectPr w:rsidR="00CE47AD" w:rsidRPr="00851D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D79F9"/>
    <w:multiLevelType w:val="multilevel"/>
    <w:tmpl w:val="24C86A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EA7DDC"/>
    <w:multiLevelType w:val="multilevel"/>
    <w:tmpl w:val="7736D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045EE5"/>
    <w:multiLevelType w:val="multilevel"/>
    <w:tmpl w:val="A2541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6172D"/>
    <w:multiLevelType w:val="multilevel"/>
    <w:tmpl w:val="B630D3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790E5D"/>
    <w:multiLevelType w:val="hybridMultilevel"/>
    <w:tmpl w:val="2D1297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F4C4E"/>
    <w:multiLevelType w:val="hybridMultilevel"/>
    <w:tmpl w:val="7D1874DC"/>
    <w:lvl w:ilvl="0" w:tplc="EAFEA9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95D83"/>
    <w:multiLevelType w:val="multilevel"/>
    <w:tmpl w:val="52669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34D7E34"/>
    <w:multiLevelType w:val="multilevel"/>
    <w:tmpl w:val="E20A4F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4F03698"/>
    <w:multiLevelType w:val="multilevel"/>
    <w:tmpl w:val="547A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3472DA"/>
    <w:multiLevelType w:val="multilevel"/>
    <w:tmpl w:val="E358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A223D8"/>
    <w:multiLevelType w:val="multilevel"/>
    <w:tmpl w:val="B956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E8237D"/>
    <w:multiLevelType w:val="multilevel"/>
    <w:tmpl w:val="77D6D1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3C5174A"/>
    <w:multiLevelType w:val="multilevel"/>
    <w:tmpl w:val="676E4C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B6367D9"/>
    <w:multiLevelType w:val="multilevel"/>
    <w:tmpl w:val="79448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D1A1152"/>
    <w:multiLevelType w:val="multilevel"/>
    <w:tmpl w:val="3F0E50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02025C9"/>
    <w:multiLevelType w:val="multilevel"/>
    <w:tmpl w:val="8DF2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226FCB"/>
    <w:multiLevelType w:val="multilevel"/>
    <w:tmpl w:val="38BC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AF39C5"/>
    <w:multiLevelType w:val="multilevel"/>
    <w:tmpl w:val="001E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C002FA"/>
    <w:multiLevelType w:val="multilevel"/>
    <w:tmpl w:val="A2FC2E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8652780"/>
    <w:multiLevelType w:val="multilevel"/>
    <w:tmpl w:val="364A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43210A"/>
    <w:multiLevelType w:val="multilevel"/>
    <w:tmpl w:val="7F80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4382C"/>
    <w:multiLevelType w:val="multilevel"/>
    <w:tmpl w:val="4214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CC415A"/>
    <w:multiLevelType w:val="multilevel"/>
    <w:tmpl w:val="C83C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EB3806"/>
    <w:multiLevelType w:val="multilevel"/>
    <w:tmpl w:val="DB60A0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B2212D4"/>
    <w:multiLevelType w:val="multilevel"/>
    <w:tmpl w:val="FC3C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492573">
    <w:abstractNumId w:val="14"/>
  </w:num>
  <w:num w:numId="2" w16cid:durableId="2057115911">
    <w:abstractNumId w:val="3"/>
  </w:num>
  <w:num w:numId="3" w16cid:durableId="1223324237">
    <w:abstractNumId w:val="7"/>
  </w:num>
  <w:num w:numId="4" w16cid:durableId="1348554006">
    <w:abstractNumId w:val="1"/>
  </w:num>
  <w:num w:numId="5" w16cid:durableId="249391476">
    <w:abstractNumId w:val="23"/>
  </w:num>
  <w:num w:numId="6" w16cid:durableId="716203389">
    <w:abstractNumId w:val="13"/>
  </w:num>
  <w:num w:numId="7" w16cid:durableId="266886990">
    <w:abstractNumId w:val="0"/>
  </w:num>
  <w:num w:numId="8" w16cid:durableId="1919974184">
    <w:abstractNumId w:val="18"/>
  </w:num>
  <w:num w:numId="9" w16cid:durableId="1465853852">
    <w:abstractNumId w:val="6"/>
  </w:num>
  <w:num w:numId="10" w16cid:durableId="604117099">
    <w:abstractNumId w:val="11"/>
  </w:num>
  <w:num w:numId="11" w16cid:durableId="375010077">
    <w:abstractNumId w:val="12"/>
  </w:num>
  <w:num w:numId="12" w16cid:durableId="664629774">
    <w:abstractNumId w:val="2"/>
  </w:num>
  <w:num w:numId="13" w16cid:durableId="608582933">
    <w:abstractNumId w:val="4"/>
  </w:num>
  <w:num w:numId="14" w16cid:durableId="1244953167">
    <w:abstractNumId w:val="15"/>
  </w:num>
  <w:num w:numId="15" w16cid:durableId="1156073044">
    <w:abstractNumId w:val="24"/>
  </w:num>
  <w:num w:numId="16" w16cid:durableId="256599989">
    <w:abstractNumId w:val="8"/>
  </w:num>
  <w:num w:numId="17" w16cid:durableId="462187965">
    <w:abstractNumId w:val="17"/>
  </w:num>
  <w:num w:numId="18" w16cid:durableId="115829724">
    <w:abstractNumId w:val="9"/>
  </w:num>
  <w:num w:numId="19" w16cid:durableId="1659532945">
    <w:abstractNumId w:val="16"/>
  </w:num>
  <w:num w:numId="20" w16cid:durableId="454838785">
    <w:abstractNumId w:val="20"/>
  </w:num>
  <w:num w:numId="21" w16cid:durableId="1401951429">
    <w:abstractNumId w:val="10"/>
  </w:num>
  <w:num w:numId="22" w16cid:durableId="653992917">
    <w:abstractNumId w:val="21"/>
  </w:num>
  <w:num w:numId="23" w16cid:durableId="1769278196">
    <w:abstractNumId w:val="19"/>
  </w:num>
  <w:num w:numId="24" w16cid:durableId="260993946">
    <w:abstractNumId w:val="22"/>
  </w:num>
  <w:num w:numId="25" w16cid:durableId="57436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5B"/>
    <w:rsid w:val="00047DAA"/>
    <w:rsid w:val="000609A3"/>
    <w:rsid w:val="000616A6"/>
    <w:rsid w:val="000925AE"/>
    <w:rsid w:val="00097B0B"/>
    <w:rsid w:val="000B217C"/>
    <w:rsid w:val="001669FD"/>
    <w:rsid w:val="00170F5B"/>
    <w:rsid w:val="001E3900"/>
    <w:rsid w:val="0023003E"/>
    <w:rsid w:val="002359BD"/>
    <w:rsid w:val="002B10F1"/>
    <w:rsid w:val="003669F4"/>
    <w:rsid w:val="00374258"/>
    <w:rsid w:val="00396457"/>
    <w:rsid w:val="003F1FEB"/>
    <w:rsid w:val="004D225B"/>
    <w:rsid w:val="005116B7"/>
    <w:rsid w:val="005654F1"/>
    <w:rsid w:val="005A3B67"/>
    <w:rsid w:val="005D692E"/>
    <w:rsid w:val="00675386"/>
    <w:rsid w:val="006775CB"/>
    <w:rsid w:val="00745793"/>
    <w:rsid w:val="007D38F7"/>
    <w:rsid w:val="00851DA7"/>
    <w:rsid w:val="008F1C3F"/>
    <w:rsid w:val="009178B2"/>
    <w:rsid w:val="009576D9"/>
    <w:rsid w:val="009707B2"/>
    <w:rsid w:val="00976880"/>
    <w:rsid w:val="009A773B"/>
    <w:rsid w:val="009B517C"/>
    <w:rsid w:val="009E13DB"/>
    <w:rsid w:val="009F579D"/>
    <w:rsid w:val="00A432AC"/>
    <w:rsid w:val="00A66D55"/>
    <w:rsid w:val="00AA46B9"/>
    <w:rsid w:val="00C04188"/>
    <w:rsid w:val="00C066D5"/>
    <w:rsid w:val="00C1440A"/>
    <w:rsid w:val="00C45358"/>
    <w:rsid w:val="00C77D6D"/>
    <w:rsid w:val="00CC56A5"/>
    <w:rsid w:val="00CE47AD"/>
    <w:rsid w:val="00CF5B11"/>
    <w:rsid w:val="00D351EF"/>
    <w:rsid w:val="00D547CE"/>
    <w:rsid w:val="00D85FA2"/>
    <w:rsid w:val="00DE3A49"/>
    <w:rsid w:val="00DE51CB"/>
    <w:rsid w:val="00E717B5"/>
    <w:rsid w:val="00F14F78"/>
    <w:rsid w:val="00F2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D9774"/>
  <w15:docId w15:val="{8164ED11-DF07-4E9E-9499-A40EE7C6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453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70F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F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10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0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Mohammad Mousavi</cp:lastModifiedBy>
  <cp:revision>25</cp:revision>
  <dcterms:created xsi:type="dcterms:W3CDTF">2024-08-13T21:42:00Z</dcterms:created>
  <dcterms:modified xsi:type="dcterms:W3CDTF">2025-06-02T15:04:00Z</dcterms:modified>
</cp:coreProperties>
</file>